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56" w:rsidRDefault="0077165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71656" w:rsidRDefault="00771656">
      <w:pPr>
        <w:pStyle w:val="ConsPlusNormal"/>
        <w:jc w:val="both"/>
        <w:outlineLvl w:val="0"/>
      </w:pPr>
    </w:p>
    <w:p w:rsidR="00771656" w:rsidRDefault="00771656">
      <w:pPr>
        <w:pStyle w:val="ConsPlusTitle"/>
        <w:jc w:val="center"/>
        <w:outlineLvl w:val="0"/>
      </w:pPr>
      <w:r>
        <w:t>ПРАВИТЕЛЬСТВО ЯРОСЛАВСКОЙ ОБЛАСТИ</w:t>
      </w:r>
    </w:p>
    <w:p w:rsidR="00771656" w:rsidRDefault="00771656">
      <w:pPr>
        <w:pStyle w:val="ConsPlusTitle"/>
        <w:jc w:val="center"/>
      </w:pPr>
    </w:p>
    <w:p w:rsidR="00771656" w:rsidRDefault="00771656">
      <w:pPr>
        <w:pStyle w:val="ConsPlusTitle"/>
        <w:jc w:val="center"/>
      </w:pPr>
      <w:r>
        <w:t>ПОСТАНОВЛЕНИЕ</w:t>
      </w:r>
    </w:p>
    <w:p w:rsidR="00771656" w:rsidRDefault="00771656">
      <w:pPr>
        <w:pStyle w:val="ConsPlusTitle"/>
        <w:jc w:val="center"/>
      </w:pPr>
      <w:r>
        <w:t>от 17 июня 2015 г. N 659-п</w:t>
      </w:r>
    </w:p>
    <w:p w:rsidR="00771656" w:rsidRDefault="00771656">
      <w:pPr>
        <w:pStyle w:val="ConsPlusTitle"/>
        <w:jc w:val="center"/>
      </w:pPr>
    </w:p>
    <w:p w:rsidR="00771656" w:rsidRDefault="00771656">
      <w:pPr>
        <w:pStyle w:val="ConsPlusTitle"/>
        <w:jc w:val="center"/>
      </w:pPr>
      <w:r>
        <w:t>О ДЕПАРТАМЕНТЕ ОХРАНЫ ОБЪЕКТОВ КУЛЬТУРНОГО НАСЛЕДИЯ</w:t>
      </w:r>
    </w:p>
    <w:p w:rsidR="00771656" w:rsidRDefault="00771656">
      <w:pPr>
        <w:pStyle w:val="ConsPlusTitle"/>
        <w:jc w:val="center"/>
      </w:pPr>
      <w:r>
        <w:t>ЯРОСЛАВСКОЙ ОБЛАСТИ</w:t>
      </w:r>
    </w:p>
    <w:p w:rsidR="00771656" w:rsidRDefault="00771656">
      <w:pPr>
        <w:pStyle w:val="ConsPlusNormal"/>
        <w:jc w:val="center"/>
      </w:pPr>
      <w:r>
        <w:t>Список изменяющих документов</w:t>
      </w:r>
    </w:p>
    <w:p w:rsidR="00771656" w:rsidRDefault="00771656">
      <w:pPr>
        <w:pStyle w:val="ConsPlusNormal"/>
        <w:jc w:val="center"/>
      </w:pPr>
      <w:proofErr w:type="gramStart"/>
      <w:r>
        <w:t xml:space="preserve">(в ред. Постановлений Правительства ЯО от 14.10.2016 </w:t>
      </w:r>
      <w:hyperlink r:id="rId6" w:history="1">
        <w:r>
          <w:rPr>
            <w:color w:val="0000FF"/>
          </w:rPr>
          <w:t>N 1067-п</w:t>
        </w:r>
      </w:hyperlink>
      <w:r>
        <w:t>,</w:t>
      </w:r>
      <w:proofErr w:type="gramEnd"/>
    </w:p>
    <w:p w:rsidR="00771656" w:rsidRDefault="00771656">
      <w:pPr>
        <w:pStyle w:val="ConsPlusNormal"/>
        <w:jc w:val="center"/>
      </w:pPr>
      <w:r>
        <w:t xml:space="preserve">от 09.01.2017 </w:t>
      </w:r>
      <w:hyperlink r:id="rId7" w:history="1">
        <w:r>
          <w:rPr>
            <w:color w:val="0000FF"/>
          </w:rPr>
          <w:t>N 2-п</w:t>
        </w:r>
      </w:hyperlink>
      <w:r>
        <w:t xml:space="preserve">, от 10.11.2017 </w:t>
      </w:r>
      <w:hyperlink r:id="rId8" w:history="1">
        <w:r>
          <w:rPr>
            <w:color w:val="0000FF"/>
          </w:rPr>
          <w:t>N 850-п</w:t>
        </w:r>
      </w:hyperlink>
      <w:r>
        <w:t>)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9" w:history="1">
        <w:r>
          <w:rPr>
            <w:color w:val="0000FF"/>
          </w:rPr>
          <w:t>статьей 48</w:t>
        </w:r>
      </w:hyperlink>
      <w:r>
        <w:t xml:space="preserve"> Устава Ярославской области, </w:t>
      </w:r>
      <w:hyperlink r:id="rId10" w:history="1">
        <w:r>
          <w:rPr>
            <w:color w:val="0000FF"/>
          </w:rPr>
          <w:t>Законом</w:t>
        </w:r>
      </w:hyperlink>
      <w:r>
        <w:t xml:space="preserve"> Ярославской области от 24 ноября 2008 г. N 55-з "О системе органов исполнительной власти Ярославской области" и во исполнение </w:t>
      </w:r>
      <w:hyperlink r:id="rId11" w:history="1">
        <w:r>
          <w:rPr>
            <w:color w:val="0000FF"/>
          </w:rPr>
          <w:t>указа</w:t>
        </w:r>
      </w:hyperlink>
      <w:r>
        <w:t xml:space="preserve"> Губернатора области от 09.04.2015 N 178 "О совершенствовании структуры органов исполнительной власти Ярославской области"</w:t>
      </w:r>
      <w:proofErr w:type="gramEnd"/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ПРАВИТЕЛЬСТВО ОБЛАСТИ ПОСТАНОВЛЯЕТ: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1. Образовать с 01.07.2015 орган исполнительной власти Ярославской области - департамент охраны объектов культурного наследия Ярославской области.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2. Считать департамент охраны объектов культурного наследия Ярославской области правопреемником департамента культуры Ярославской области в части выполнения функций в области сохранения, использования, популяризации и государственной охраны объектов культурного наследия.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bookmarkStart w:id="0" w:name="P20"/>
      <w:bookmarkEnd w:id="0"/>
      <w:r>
        <w:t xml:space="preserve">3. Утвердить прилагаемое </w:t>
      </w:r>
      <w:hyperlink w:anchor="P48" w:history="1">
        <w:r>
          <w:rPr>
            <w:color w:val="0000FF"/>
          </w:rPr>
          <w:t>Положение</w:t>
        </w:r>
      </w:hyperlink>
      <w:r>
        <w:t xml:space="preserve"> о департаменте охраны объектов культурного наследия Ярославской области.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4. Исполняющему обязанности заместителя директора департамента - председателя комитета историко-культурного наследия департамента культуры Ярославской области Беляеву Ю.В. осуществить: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- в установленном законодательством порядке организационные мероприятия, связанные с государственной регистрацией </w:t>
      </w:r>
      <w:proofErr w:type="gramStart"/>
      <w:r>
        <w:t>департамента охраны объектов культурного наследия Ярославской области</w:t>
      </w:r>
      <w:proofErr w:type="gramEnd"/>
      <w:r>
        <w:t>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- полномочия заявителя при государственной регистрации </w:t>
      </w:r>
      <w:proofErr w:type="gramStart"/>
      <w:r>
        <w:t>департамента охраны объектов культурного наследия Ярославской области</w:t>
      </w:r>
      <w:proofErr w:type="gramEnd"/>
      <w:r>
        <w:t>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5. Управлению государственной службы и кадровой политики Правительства области совместно с заинтересованными структурами в срок до 01.07.2015 определить организационно-штатные структуры органов исполнительной власти области в целях реализации данного постановления.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6. Финансовому управлению Правительства области в срок до 01.07.2015 внести изменения в распоряжение Губернатора области от 28.12.2009 N 249-р "Об утверждении Методики формирования, изменения и использования фонда оплаты труда Правительства Ярославской области, иных органов исполнительной власти Ярославской области".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Председателя </w:t>
      </w:r>
      <w:r>
        <w:lastRenderedPageBreak/>
        <w:t>Правительства области, курирующего вопросы здравоохранения, труда и социальной защиты, образования, культуры, спорта и молодежной политики.</w:t>
      </w:r>
    </w:p>
    <w:p w:rsidR="00771656" w:rsidRDefault="0077165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ЯО от 14.10.2016 N 1067-п)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 xml:space="preserve">8. Постановление вступает в силу с момента подписания, за исключением </w:t>
      </w:r>
      <w:hyperlink w:anchor="P20" w:history="1">
        <w:r>
          <w:rPr>
            <w:color w:val="0000FF"/>
          </w:rPr>
          <w:t>пункта 3</w:t>
        </w:r>
      </w:hyperlink>
      <w:r>
        <w:t>, который вступает в силу с 01.07.2015.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right"/>
      </w:pPr>
      <w:r>
        <w:t>Председатель</w:t>
      </w:r>
    </w:p>
    <w:p w:rsidR="00771656" w:rsidRDefault="00771656">
      <w:pPr>
        <w:pStyle w:val="ConsPlusNormal"/>
        <w:jc w:val="right"/>
      </w:pPr>
      <w:r>
        <w:t>Правительства области</w:t>
      </w:r>
    </w:p>
    <w:p w:rsidR="00771656" w:rsidRDefault="00771656">
      <w:pPr>
        <w:pStyle w:val="ConsPlusNormal"/>
        <w:jc w:val="right"/>
      </w:pPr>
      <w:r>
        <w:t>А.Л.КНЯЗЬКОВ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right"/>
        <w:outlineLvl w:val="0"/>
      </w:pPr>
      <w:r>
        <w:t>Утверждено</w:t>
      </w:r>
    </w:p>
    <w:p w:rsidR="00771656" w:rsidRDefault="00771656">
      <w:pPr>
        <w:pStyle w:val="ConsPlusNormal"/>
        <w:jc w:val="right"/>
      </w:pPr>
      <w:r>
        <w:t>постановлением</w:t>
      </w:r>
    </w:p>
    <w:p w:rsidR="00771656" w:rsidRDefault="00771656">
      <w:pPr>
        <w:pStyle w:val="ConsPlusNormal"/>
        <w:jc w:val="right"/>
      </w:pPr>
      <w:r>
        <w:t>Правительства области</w:t>
      </w:r>
    </w:p>
    <w:p w:rsidR="00771656" w:rsidRDefault="00771656">
      <w:pPr>
        <w:pStyle w:val="ConsPlusNormal"/>
        <w:jc w:val="right"/>
      </w:pPr>
      <w:r>
        <w:t>от 17.06.2015 N 659-п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Title"/>
        <w:jc w:val="center"/>
      </w:pPr>
      <w:bookmarkStart w:id="1" w:name="P48"/>
      <w:bookmarkEnd w:id="1"/>
      <w:r>
        <w:t>ПОЛОЖЕНИЕ</w:t>
      </w:r>
    </w:p>
    <w:p w:rsidR="00771656" w:rsidRDefault="00771656">
      <w:pPr>
        <w:pStyle w:val="ConsPlusTitle"/>
        <w:jc w:val="center"/>
      </w:pPr>
      <w:r>
        <w:t>О ДЕПАРТАМЕНТЕ ОХРАНЫ ОБЪЕКТОВ КУЛЬТУРНОГО НАСЛЕДИЯ</w:t>
      </w:r>
    </w:p>
    <w:p w:rsidR="00771656" w:rsidRDefault="00771656">
      <w:pPr>
        <w:pStyle w:val="ConsPlusTitle"/>
        <w:jc w:val="center"/>
      </w:pPr>
      <w:r>
        <w:t>ЯРОСЛАВСКОЙ ОБЛАСТИ</w:t>
      </w:r>
    </w:p>
    <w:p w:rsidR="00771656" w:rsidRDefault="00771656">
      <w:pPr>
        <w:pStyle w:val="ConsPlusNormal"/>
        <w:jc w:val="center"/>
      </w:pPr>
      <w:r>
        <w:t>Список изменяющих документов</w:t>
      </w:r>
    </w:p>
    <w:p w:rsidR="00771656" w:rsidRDefault="00771656">
      <w:pPr>
        <w:pStyle w:val="ConsPlusNormal"/>
        <w:jc w:val="center"/>
      </w:pPr>
      <w:proofErr w:type="gramStart"/>
      <w:r>
        <w:t xml:space="preserve">(в ред. Постановлений Правительства ЯО от 14.10.2016 </w:t>
      </w:r>
      <w:hyperlink r:id="rId13" w:history="1">
        <w:r>
          <w:rPr>
            <w:color w:val="0000FF"/>
          </w:rPr>
          <w:t>N 1067-п</w:t>
        </w:r>
      </w:hyperlink>
      <w:r>
        <w:t>,</w:t>
      </w:r>
      <w:proofErr w:type="gramEnd"/>
    </w:p>
    <w:p w:rsidR="00771656" w:rsidRDefault="00771656">
      <w:pPr>
        <w:pStyle w:val="ConsPlusNormal"/>
        <w:jc w:val="center"/>
      </w:pPr>
      <w:r>
        <w:t xml:space="preserve">от 09.01.2017 </w:t>
      </w:r>
      <w:hyperlink r:id="rId14" w:history="1">
        <w:r>
          <w:rPr>
            <w:color w:val="0000FF"/>
          </w:rPr>
          <w:t>N 2-п</w:t>
        </w:r>
      </w:hyperlink>
      <w:r>
        <w:t xml:space="preserve">, от 10.11.2017 </w:t>
      </w:r>
      <w:hyperlink r:id="rId15" w:history="1">
        <w:r>
          <w:rPr>
            <w:color w:val="0000FF"/>
          </w:rPr>
          <w:t>N 850-п</w:t>
        </w:r>
      </w:hyperlink>
      <w:r>
        <w:t>)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center"/>
        <w:outlineLvl w:val="1"/>
      </w:pPr>
      <w:r>
        <w:t>1. Общие положения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1.1. Департамент охраны объектов культурного наследия Ярославской области (далее - департамент) является органом исполнительной власти Ярославской области, осуществляющим функции в области сохранения, использования, популяризации и государственной охраны объектов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proofErr w:type="gramStart"/>
      <w:r>
        <w:t xml:space="preserve">Департамент осуществляет полномочия Российской Федерации в области сохранения, использования, популяризации и государственной охраны объектов культурного наследия, переданные для осуществления органам государственной власти Ярославской области в соответствии со </w:t>
      </w:r>
      <w:hyperlink r:id="rId16" w:history="1">
        <w:r>
          <w:rPr>
            <w:color w:val="0000FF"/>
          </w:rPr>
          <w:t>статьей 9&lt;1&gt;</w:t>
        </w:r>
      </w:hyperlink>
      <w:r>
        <w:t xml:space="preserve"> Федерального закона от 25 июня 2002 года N 73-ФЗ "Об объектах культурного наследия (памятниках истории и культуры) народов Российской Федерации" (далее - Федеральный закон).</w:t>
      </w:r>
      <w:proofErr w:type="gramEnd"/>
    </w:p>
    <w:p w:rsidR="00771656" w:rsidRDefault="00771656">
      <w:pPr>
        <w:pStyle w:val="ConsPlusNormal"/>
        <w:spacing w:before="220"/>
        <w:ind w:firstLine="540"/>
        <w:jc w:val="both"/>
      </w:pPr>
      <w:r>
        <w:t>Департамент является правопреемником департамента культуры Ярославской области в части выполнения функций в области сохранения, использования, популяризации и государственной охраны объектов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1.2. Департамент в своей деятельности руководствуется </w:t>
      </w:r>
      <w:hyperlink r:id="rId17" w:history="1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Российской Федерации, законодательством Ярославской области и настоящим Положением.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1.3. Департамент осуществляет свою деятельность во взаимодействии с органами государственной власти Российской Федерации, Ярославской области, иных субъектов Российской Федерации, органами местного самоуправления, юридическими и физическими лицами.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1.4. Сокращенное наименование департамента - ДООКН ЯО.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center"/>
        <w:outlineLvl w:val="1"/>
      </w:pPr>
      <w:r>
        <w:lastRenderedPageBreak/>
        <w:t>2. Полномочия департамента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Департамент осуществляет следующие полномочия: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2.1. Государственная охрана объектов культурного наследия, в том числе: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государственная охрана объектов культурного наследия федерального значения, за исключением: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ведения единого государственного реестра объектов культурного наследия (памятников истории и культуры) народов Российской Федерации (далее - реестр);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организации и проведения государственной историко-культурной экспертизы в части, необходимой для исполнения полномочий федерального органа исполнительной власти, уполномоченного Правительством Российской Федерации в области сохранения, использования, популяризации и государственной охраны объектов культурного наследия;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согласования </w:t>
      </w:r>
      <w:proofErr w:type="gramStart"/>
      <w:r>
        <w:t>проектов зон охраны объектов культурного наследия федерального значения</w:t>
      </w:r>
      <w:proofErr w:type="gramEnd"/>
      <w:r>
        <w:t xml:space="preserve"> и установления требований к градостроительному регламенту в границах территории достопримечательного места федерального значения;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выдачи разрешений (открытых листов) на проведение работ по выявлению и изучению объектов археологического наследия;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государственная охрана объектов культурного наследия регионального значения, выявленных объектов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2.2. Государственный надзор в области охраны объектов культурного наследия, в том числе: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федеральный государственный надзор в области охраны объектов культурного наследия;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региональный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 местного (муниципального) значения, выявленных объектов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2.3. Сохранение, использование и популяризация объектов культурного наследия.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center"/>
        <w:outlineLvl w:val="1"/>
      </w:pPr>
      <w:r>
        <w:t>3. Функции департамента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 xml:space="preserve">3.1. В </w:t>
      </w:r>
      <w:proofErr w:type="gramStart"/>
      <w:r>
        <w:t>соответствии</w:t>
      </w:r>
      <w:proofErr w:type="gramEnd"/>
      <w:r>
        <w:t xml:space="preserve"> с установленными полномочиями департамент выполняет следующие функции: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 При осуществлении государственной охраны объектов культурного наследия: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3.1.1.1. Ведет государственный учет объектов, обладающих признаками объекта культурного наследия, в том числе: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принимает решения о включении объекта в перечень выявленных объектов культурного наследия или об отказе во включении объекта в перечень выявленных объектов культурного наследия;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формирует и ведет перечень выявленных объектов культурного наследия, расположенных на территории Ярославской области;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- принимает решения о включении объекта в реестр в качестве объекта культурного наследия регионального значения или объекта культурного наследия местного (муниципального) </w:t>
      </w:r>
      <w:r>
        <w:lastRenderedPageBreak/>
        <w:t>значения или об отказе во включении объекта в реестр;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формирует реестр;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осуществляет мониторинг данных об объектах культурного наследия, включенных в реестр.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3.1.1.2. Принимает решения об изменении категории историко-культурного значения объектов культурного наследия регионального, местного (муниципального) значения.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3.1.1.3. Определяет порядок принятия решения о включении объекта культурного наследия регионального значения или объекта культурного наследия местного (муниципального) значения в реестр.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3.1.1.4. Организует работы по установлению историко-культурной ценности объекта, обладающего признаками объекта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3.1.1.5. Организует проведение государственной историко-культурной экспертизы.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3.1.1.6. Организует исследования, необходимые для осуществления государственной охраны объектов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3.1.1.7. Разрабатывает проекты зон охраны объектов культурного наследия, утверждаемые Правительством области.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3.1.1.8. Утверждает и изменяет границы территории объектов культурного наследия регионального, местного (муниципального) значения, выявленных объектов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3.1.1.9. Готовит проект перечня исторических поселений, имеющих особое значение для истории и культуры Ярославской области (далее - исторические поселения регионального значения), предмета охраны, границ территории исторического поселения регионального значения, утверждаемый Правительством области.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3.1.1.10. Устанавливает ответственность за повреждение, разрушение или уничтожение объекта культурного наследия, незаконное перемещение объекта культурного наследия, причинение вреда объекту культурного наследия и осуществление действий, повлекших изменение предмета охраны данного объекта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3.1.1.11. Определяет порядок организации историко-культурного заповедника регионального значения.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3.1.1.12. Организует историко-культурный заповедник регионального значения, устанавливает его границы, режим его содержания.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3.1.1.13. Устанавливает: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требования к осуществлению деятельности в границах территории достопримечательного места регионального значения, требования к градостроительным регламентам в границах территории достопримечательного места регионального значения;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особый режим использования земельного участка, в границах которого располагается объект археологического наследия;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предмет охраны объекта культурного наследия, включенного в реестр, и границы территории такого объекта;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порядок определения размера оплаты государственной историко-культурной экспертизы.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lastRenderedPageBreak/>
        <w:t>3.1.1.14. Согласовывает:</w:t>
      </w:r>
    </w:p>
    <w:p w:rsidR="00771656" w:rsidRDefault="00771656">
      <w:pPr>
        <w:pStyle w:val="ConsPlusNormal"/>
        <w:spacing w:before="220"/>
        <w:ind w:firstLine="540"/>
        <w:jc w:val="both"/>
      </w:pPr>
      <w:proofErr w:type="gramStart"/>
      <w:r>
        <w:t xml:space="preserve">- обязательные разделы об обеспечении сохранности объектов культурного наследия, включенных в реестр, в проектах проведения изыскательских, проектных, земляных, строительных, мелиоративных, хозяйственных работ, указанных в </w:t>
      </w:r>
      <w:hyperlink r:id="rId18" w:history="1">
        <w:r>
          <w:rPr>
            <w:color w:val="0000FF"/>
          </w:rPr>
          <w:t>статье 30</w:t>
        </w:r>
      </w:hyperlink>
      <w:r>
        <w:t xml:space="preserve"> Федерального закона, работ по использованию лесов и иных работ в границах территории объекта культурного наследия, включенного в реестр, или проекты обеспечения сохранности объектов культурного наследия, включенных в реестр, либо план проведения спасательных археологических полевых работ</w:t>
      </w:r>
      <w:proofErr w:type="gramEnd"/>
      <w:r>
        <w:t>, включающие оценку воздействия проводимых работ на указанные объекты культурного наследия;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организацию историко-культурного заповедника местного (муниципального) значения, его границы, режим его содержания;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представления федерального органа охраны объектов культурного наследия о порядке организации историко-культурного заповедника федерального значения, его границы и режим его содержания в соответствии с Федеральным законом;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решения федеральных органов исполнительной власти, органов исполнительной власти Ярославской области и органов местного самоуправления муниципальных образований области о предоставлении земель и об изменении их правового режима в пределах установленных полномочий;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проекты генеральных планов, правил землепользования и застройки применительно к территориям исторических поселений регионального значения.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3.1.1.15. Выдает религиозной организации архивную справку, справку об отнесении имущества к объектам культурного наследия, справку о принадлежности имущества к музейному, архивному или библиотечному фонду, проект охранного обязательства пользователя объектом культурного наследия (собственника объекта культурного наследия).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3.1.1.16. Предоставляет физическим и юридическим лицам информацию об объектах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3.1.1.17. Выдает собственнику или иному законному владельцу объекта культурного наследия паспорт объекта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3.1.1.18. Обеспечивает условия доступности для инвалидов объектов культурного наследия, находящихся в собственности Ярославской области (с 01 января 2016 года).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3.1.2. При осуществлении государственного надзора в области охраны объектов культурного наследия: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3.1.2.1. Организует и проводит плановые, внеплановые проверки, по результатам которых при выявлении нарушений выдает обязательные для исполнения предписания об устранении нарушений, в том числе об отмене решений органов государственной власти или органов местного самоуправления, принятых с нарушением Федерального закона, или о внесении в них изменений, о приостановлении работ.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3.1.2.2. Организует и проводит мероприятия по </w:t>
      </w:r>
      <w:proofErr w:type="gramStart"/>
      <w:r>
        <w:t>контролю за</w:t>
      </w:r>
      <w:proofErr w:type="gramEnd"/>
      <w:r>
        <w:t xml:space="preserve"> состоянием объектов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3.1.2.3. Проводит систематическое наблюдение за исполнением обязательных требований, анализ и прогнозирование состояния исполнения обязательных требований при осуществлении органами государственной власти, органами местного самоуправления, юридическими лицами, индивидуальными предпринимателями и физическими лицами своей деятельности.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lastRenderedPageBreak/>
        <w:t>3.1.2.4. Проводит аттестацию экспертов, привлекаемых департаментом к проведению мероприятий по контролю.</w:t>
      </w:r>
    </w:p>
    <w:p w:rsidR="00771656" w:rsidRDefault="00771656">
      <w:pPr>
        <w:pStyle w:val="ConsPlusNormal"/>
        <w:jc w:val="both"/>
      </w:pPr>
      <w:r>
        <w:t>Подпункт 3.1.2.5 пункта 3.1 раздела 3 вступает в силу с 1 января 2018 года (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ЯО от 10.11.2017 N 850-п).</w:t>
      </w:r>
    </w:p>
    <w:p w:rsidR="00771656" w:rsidRDefault="00771656">
      <w:pPr>
        <w:pStyle w:val="ConsPlusNormal"/>
        <w:ind w:firstLine="540"/>
        <w:jc w:val="both"/>
      </w:pPr>
      <w:r>
        <w:t xml:space="preserve">3.1.2.5. </w:t>
      </w:r>
      <w:proofErr w:type="gramStart"/>
      <w:r>
        <w:t>В пределах своей компетенции в соответствии с законодательством Российской Федерации осуществляет государственный контроль (надзор) за обеспечением доступности для инвалидов объектов социальной, инженерной и транспортной инфраструктуры и предоставляемых услуг.</w:t>
      </w:r>
      <w:proofErr w:type="gramEnd"/>
    </w:p>
    <w:p w:rsidR="00771656" w:rsidRDefault="00771656">
      <w:pPr>
        <w:pStyle w:val="ConsPlusNormal"/>
        <w:jc w:val="both"/>
      </w:pPr>
      <w:r>
        <w:t xml:space="preserve">(пп. 3.1.2.5 введен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Правительства ЯО от 10.11.2017 N 850-п)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3.1.3. По вопросам сохранения, использования и популяризации объектов культурного наследия: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3.1.3.1. Выдает задания, согласовывает проектную документацию, выдает разрешения на проведение работ по сохранению объекта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3.1.3.2. Проводит приемку работ по сохранению объекта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3.1.3.3. Выдает разрешения на строительство, разрешения на ввод объекта в эксплуатацию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3.1.3.4. Утверждает отчетную документацию о проведении работ по сохранению объекта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3.1.3.5. Выдает собственникам жилых помещений в объектах культурного наследия заключения о допустимости (недопустимости) проведения переустройства и (или) перепланировки жилых помещений в объектах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3.1.3.6. Согласовывает формы, содержание и эскизные проекты размещения информационных надписей и обозначений на объектах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3.1.3.7. Подготавливает и утверждает охранные обязательства собственников или иных законных владельцев объектов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3.1.3.8. Устанавливает: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ограничения (обременения) права собственности или иных вещных прав на объект культурного наследия требованиями в отношении объекта культурного наследия, в том числе требованиями, установленными охранным обязательством собственника или иного законного владельца объекта культурного наследия, включенного в реестр;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требования к содержанию и использованию объектов культурного наследия, в случае если содержание или использование объекта культурного наследия, включенного в реестр, или выявленного объекта культурного наследия может привести к ухудшению состояния данного объекта культурного наследия и (или) предмета охраны данного объекта культурного наследия;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требования к сохранению объектов культурного наследия;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- требования к обеспечению доступа к объектам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3.1.3.9. Проводит обследование и фотофиксацию один раз в пять лет состояния объектов культурного наследия, включенных в реестр, в целях определения мероприятий по обеспечению их сохранности.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3.1.3.10. Устанавливает требования к распространению наружной рекламы на объектах </w:t>
      </w:r>
      <w:r>
        <w:lastRenderedPageBreak/>
        <w:t>культурного наследия, находящихся в границах территории достопримечательного места и включенных в реестр.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3.1.3.11. </w:t>
      </w:r>
      <w:proofErr w:type="gramStart"/>
      <w:r>
        <w:t>Осуществляет информационное взаимодействие с органами кадастрового учета при ведении реестра путем направления документов и сведений о включении выявленного объекта культурного наследия в реестр либо об отказе во включении выявленного объекта культурного наследия в реестр, направления актов об установлении (изменении) границ территории объекта культурного наследия, включенного в реестр, требований к осуществлению деятельности в границах территории такого объекта культурного наследия, уведомлений о</w:t>
      </w:r>
      <w:proofErr w:type="gramEnd"/>
      <w:r>
        <w:t xml:space="preserve"> выявленном </w:t>
      </w:r>
      <w:proofErr w:type="gramStart"/>
      <w:r>
        <w:t>объекте</w:t>
      </w:r>
      <w:proofErr w:type="gramEnd"/>
      <w:r>
        <w:t xml:space="preserve"> археологического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 Для обеспечения реализации основных направлений деятельности и установленных полномочий департамент выполняет следующие функции:</w:t>
      </w:r>
    </w:p>
    <w:p w:rsidR="00771656" w:rsidRDefault="00771656">
      <w:pPr>
        <w:pStyle w:val="ConsPlusNormal"/>
        <w:jc w:val="both"/>
      </w:pPr>
      <w:r>
        <w:t xml:space="preserve">(в ред. Постановлений Правительства ЯО от 14.10.2016 </w:t>
      </w:r>
      <w:hyperlink r:id="rId21" w:history="1">
        <w:r>
          <w:rPr>
            <w:color w:val="0000FF"/>
          </w:rPr>
          <w:t>N 1067-п</w:t>
        </w:r>
      </w:hyperlink>
      <w:r>
        <w:t xml:space="preserve">, от 10.11.2017 </w:t>
      </w:r>
      <w:hyperlink r:id="rId22" w:history="1">
        <w:r>
          <w:rPr>
            <w:color w:val="0000FF"/>
          </w:rPr>
          <w:t>N 850-п</w:t>
        </w:r>
      </w:hyperlink>
      <w:r>
        <w:t>)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3.2.1. Разрабатывает проекты (участвует в разработке проектов) государственных программ Ярославской области, организует и обеспечивает их реализацию.</w:t>
      </w:r>
    </w:p>
    <w:p w:rsidR="00771656" w:rsidRDefault="00771656">
      <w:pPr>
        <w:pStyle w:val="ConsPlusNormal"/>
        <w:jc w:val="both"/>
      </w:pPr>
      <w:r>
        <w:t xml:space="preserve">(пп. 3.2.1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ЯО от 10.11.2017 N 850-п)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3.2.2. Осуществляет мониторинг правоприменения.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3.2.3. Формирует в соответствии с законодательством Ярославской области государственный информационный ресурс Ярославской области - региональную информационно-аналитическую систему "Прогноз" (в части информации об объектах культурного наследия).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3.2.4. Обеспечивает личный прием, регистрацию и рассмотрение обращений граждан и организаций по вопросам, решение которых связано с полномочиями департамента.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Анализирует содержание поступающих обращений с целью принятия мер по своевременному выявлению и устранению причин нарушения прав, свобод и законных интересов граждан.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3.2.5. Обеспечивает деятельность комиссий, советов, коллегий, рабочих групп, иных совещательных и коллегиальных органов, образованных для решения вопросов, связанных с полномочиями департамента.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3.2.6. Оказывает консультативную и методическую помощь (поддержку) органам государственной власти Ярославской области, органам местного самоуправления муниципальных образований области в установленной сфере деятельности.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3.2.7. Осуществляет организацию и ведение гражданской обороны в департаменте, в том числе разрабатывает планы гражданской обороны и защиты населения, проводит мероприятия по гражданской обороне.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3.2.8. Организовывает и проводит мероприятия по обеспечению мобилизационной готовности департамента, осуществляет воинский учет и бронирование граждан, пребывающих в запасе.</w:t>
      </w:r>
    </w:p>
    <w:p w:rsidR="00771656" w:rsidRDefault="00771656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ЯО от 14.10.2016 N 1067-п)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3.2.9. Оказывает гражданам бесплатную юридическую помощь по вопросам, решение которых связано с полномочиями департамента.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3.2.10. Предъявляет иски в суд в случае нарушения законодательства об объектах 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3.2.11. Готовит заключения по искам о возмещении вреда, причиненного объектам </w:t>
      </w:r>
      <w:r>
        <w:lastRenderedPageBreak/>
        <w:t>культурного наследия.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3.3. Выполняет иные функции для осуществления установленных полномочий.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center"/>
        <w:outlineLvl w:val="1"/>
      </w:pPr>
      <w:r>
        <w:t>4. Права департамента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Департамент имеет право: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4.1. В </w:t>
      </w:r>
      <w:proofErr w:type="gramStart"/>
      <w:r>
        <w:t>пределах</w:t>
      </w:r>
      <w:proofErr w:type="gramEnd"/>
      <w:r>
        <w:t xml:space="preserve"> своих полномочий издавать приказы, носящие нормативный характер.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4.2. Представлять интересы департамента и Правительства области в судебных и иных органах при рассмотрении вопросов в пределах установленных полномочий.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4.3. Организовывать и проводить конкурсы, выставки, конференции, семинары, форумы, круглые столы и другие мероприятия в пределах установленных полномочий, оказывать информационную и организационную поддержку при их подготовке и проведении.</w:t>
      </w:r>
    </w:p>
    <w:p w:rsidR="00771656" w:rsidRDefault="007716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ЯО от 10.11.2017 N 850-п)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4.4. Пользоваться государственными информационными ресурсами Ярославской области и информацией, находящейся в распоряжении органов государственной власти Ярославской области.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4.5. Ходатайствовать о награждении государственными наградами Российской Федерации, наградами, включенными в систему наград Ярославской области, и поощрении работников и трудовых коллективов предприятий, организаций, учреждений.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4.6. </w:t>
      </w:r>
      <w:proofErr w:type="gramStart"/>
      <w:r>
        <w:t>В рамках осуществления государственного надзора в области охраны объектов культурного наследия запрашивать и получать на основании мотивированных письменных запросов от органов государственной власти, органов местного самоуправления, юридических лиц, индивидуальных предпринимателей и физических лиц информацию и документы по вопросам охраны объектов культурного наследия.</w:t>
      </w:r>
      <w:proofErr w:type="gramEnd"/>
    </w:p>
    <w:p w:rsidR="00771656" w:rsidRDefault="00771656">
      <w:pPr>
        <w:pStyle w:val="ConsPlusNormal"/>
        <w:spacing w:before="220"/>
        <w:ind w:firstLine="540"/>
        <w:jc w:val="both"/>
      </w:pPr>
      <w:r>
        <w:t>4.7. Осуществлять иные права в соответствии с законодательством Российской Федерации и Ярославской области.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center"/>
        <w:outlineLvl w:val="1"/>
      </w:pPr>
      <w:r>
        <w:t>5. Организация деятельности департамента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5.1. Департамент возглавляет директор, назначаемый на должность и освобождаемый от должности распоряжением Губернатора области.</w:t>
      </w:r>
    </w:p>
    <w:p w:rsidR="00771656" w:rsidRDefault="007716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ЯО от 14.10.2016 </w:t>
      </w:r>
      <w:hyperlink r:id="rId26" w:history="1">
        <w:r>
          <w:rPr>
            <w:color w:val="0000FF"/>
          </w:rPr>
          <w:t>N 1067-п</w:t>
        </w:r>
      </w:hyperlink>
      <w:r>
        <w:t xml:space="preserve">, от 09.01.2017 </w:t>
      </w:r>
      <w:hyperlink r:id="rId27" w:history="1">
        <w:r>
          <w:rPr>
            <w:color w:val="0000FF"/>
          </w:rPr>
          <w:t>N 2-п</w:t>
        </w:r>
      </w:hyperlink>
      <w:r>
        <w:t>)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5.2. Департамент имеет структурные подразделения - отделы.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 Директор департамента: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5.3.1. Руководит департаментом, организует и контролирует его деятельность, действуя на принципах единоначалия.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5.3.2. Определяет организационно-штатную структуру департамента, утверждает штатное расписание и бюджетную смету департамента в пределах утвержденных бюджетных ассигнований.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5.3.3. Решает кадровые вопросы департамента.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5.3.4. Обеспечивает безопасность условий и охрану труда сотрудников департамента.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lastRenderedPageBreak/>
        <w:t>5.3.5. Действует без доверенности от имени департамента, представляет его интересы в органах государственной власти и органах местного самоуправления, административных, правоохранительных и судебных органах, коммерческих и некоммерческих организациях.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5.3.6. Выдает доверенности по вопросам, связанным с полномочиями департамента.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5.3.7. Издает исполнительно-распорядительные акты в форме приказов департамента, осуществляет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5.3.8. Образовывает комиссии, советы, коллегии, рабочие группы и иные совещательные и коллегиальные органы для решения вопросов, связанных с полномочиями департамента, и утверждает положения о них.</w:t>
      </w:r>
    </w:p>
    <w:p w:rsidR="00771656" w:rsidRDefault="007716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ЯО от 14.10.2016 N 1067-п)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5.3.9. Обеспечивает результативность, адресность и целевой характер использования бюджетных сре</w:t>
      </w:r>
      <w:proofErr w:type="gramStart"/>
      <w:r>
        <w:t>дств в с</w:t>
      </w:r>
      <w:proofErr w:type="gramEnd"/>
      <w:r>
        <w:t>оответствии с утвержденными департаменту бюджетными ассигнованиями и лимитами бюджетных обязательств.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5.3.10. Обеспечивает соблюдение финансовой и учетной дисциплины.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5.3.11. Подписывает от лица департамента государственные контракты, договоры, соглашения, другие документы гражданско-правового характера, а также иные документы в пределах установленных полномочий.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5.3.12. Несет персональную ответственность за достижение значений показателей деятельности департамента, в том числе показателей реализации государственных программ Ярославской области и основных мероприятий государственных программ Ярославской области, по которым департамент является ответственным исполнителем.</w:t>
      </w:r>
    </w:p>
    <w:p w:rsidR="00771656" w:rsidRDefault="007716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ЯО от 09.01.2017 N 2-п)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5.3.13. Обеспечивает исполнение поручений, относящихся к полномочиям департамента, осуществляет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5.3.14. Контролирует обеспечение доступа к информации о деятельности департамента.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5.3.15. Проводит личный прием граждан.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5.3.16. Контролирует соблюдение порядка рассмотрения обращений граждан, анализирует содержание поступающих обращений с целью принятия мер по своевременному выявлению и устранению причин нарушения прав, свобод и законных интересов граждан.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5.3.17. Принимает меры по противодействию коррупции.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5.4. Департамент обладает правами юридического лица, имеет гербовую печать со своим наименованием, другие печати, штампы и бланки установленного образца.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Департамент имеет самостоятельный баланс, смету, лицевые счета в органе Федерального казначейства, департаменте финансов Ярославской области, иные счета в соответствии с законодательством Российской Федерации и Ярославской области.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5.5. Департамент является главным распорядителем, получателем соответствующих бюджетных средств, главным администратором, администратором доходов областного бюджета.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Департамент организует и осуществляет исполнение бюджета Ярославской области в соответствии с общими принципами, установленными Бюджетным </w:t>
      </w:r>
      <w:hyperlink r:id="rId30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lastRenderedPageBreak/>
        <w:t>Финансирование деятельности департамента, а также денежного содержания сотрудников департамента осуществляется за счет средств областного бюджета и субвенций из федерального бюджета.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Имущество и служебные помещения, закрепленные за департаментом, находятся у него на праве оперативного управления.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5.6. Департамент является государственным заказчиком в соответствии с законодательством Российской Федерации и Ярославской области, в том числе планирует закупки, размещает информацию о закупках в единой информационной системе, осуществляет закупки товаров, работ, услуг для обеспечения государственных нужд департамента и контроль в сфере закупок.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5.7. </w:t>
      </w:r>
      <w:proofErr w:type="gramStart"/>
      <w:r>
        <w:t xml:space="preserve">Департамент обеспечивает доступ к информации о деятельности департамента с учетом требований Федеральных законов от 9 февраля 2009 года </w:t>
      </w:r>
      <w:hyperlink r:id="rId31" w:history="1">
        <w:r>
          <w:rPr>
            <w:color w:val="0000FF"/>
          </w:rPr>
          <w:t>N 8-ФЗ</w:t>
        </w:r>
      </w:hyperlink>
      <w:r>
        <w:t xml:space="preserve"> "Об обеспечении доступа к информации о деятельности государственных органов и органов местного самоуправления", от 27 июля 2010 года </w:t>
      </w:r>
      <w:hyperlink r:id="rId32" w:history="1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 в порядке, установленном департаментом.</w:t>
      </w:r>
      <w:proofErr w:type="gramEnd"/>
    </w:p>
    <w:p w:rsidR="00771656" w:rsidRDefault="007716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ЯО от 10.11.2017 N 850-п)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5.8. Департамент обеспечивает защиту переданных ему другими органами государственной власти, предприятиями, учреждениями и организациями сведений, составляющих государственную и иную охраняемую законом тайну.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5.9. Департамент обеспечивает финансовые, материально-технические и иные условия, необходимые для комплектования, хранения, учета и использования архивных документов.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5.10. Департамент в пределах установленных полномочий выступает истцом и ответчиком в суде в соответствии с законодательством Российской Федерации.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 xml:space="preserve">5.11. Департамент находится по адресу: 150000, г. Ярославль, ул. </w:t>
      </w:r>
      <w:proofErr w:type="gramStart"/>
      <w:r>
        <w:t>Комсомольская</w:t>
      </w:r>
      <w:proofErr w:type="gramEnd"/>
      <w:r>
        <w:t>, д. 12.</w:t>
      </w:r>
    </w:p>
    <w:p w:rsidR="00771656" w:rsidRDefault="00771656">
      <w:pPr>
        <w:pStyle w:val="ConsPlusNormal"/>
        <w:jc w:val="both"/>
      </w:pPr>
      <w:r>
        <w:t xml:space="preserve">(п. 5.11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ЯО от 09.01.2017 N 2-п)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center"/>
        <w:outlineLvl w:val="1"/>
      </w:pPr>
      <w:r>
        <w:t>6. Порядок реорганизации и ликвидации департамента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ind w:firstLine="540"/>
        <w:jc w:val="both"/>
      </w:pPr>
      <w:r>
        <w:t>Департамент реорганизуется и ликвидируется в соответствии с законодательством Российской Федерации.</w:t>
      </w:r>
    </w:p>
    <w:p w:rsidR="00771656" w:rsidRDefault="00771656">
      <w:pPr>
        <w:pStyle w:val="ConsPlusNormal"/>
        <w:spacing w:before="220"/>
        <w:ind w:firstLine="540"/>
        <w:jc w:val="both"/>
      </w:pPr>
      <w:r>
        <w:t>Департамент в случае реорганизации обеспечивает передачу архивных документов правопреемнику, а в случае ликвидации - государственному казенному учреждению Ярославской области "Государственный архив Ярославской области".</w:t>
      </w:r>
    </w:p>
    <w:p w:rsidR="00771656" w:rsidRDefault="00771656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ЯО от 10.11.2017 N 850-п)</w:t>
      </w: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jc w:val="both"/>
      </w:pPr>
    </w:p>
    <w:p w:rsidR="00771656" w:rsidRDefault="007716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7762" w:rsidRDefault="005F7762">
      <w:bookmarkStart w:id="2" w:name="_GoBack"/>
      <w:bookmarkEnd w:id="2"/>
    </w:p>
    <w:sectPr w:rsidR="005F7762" w:rsidSect="002B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56"/>
    <w:rsid w:val="005F7762"/>
    <w:rsid w:val="0077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6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16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16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6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16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16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F3CB5A89FBC97363A71F411EF8CD645EA7456DE6A68B6AAA284AC0999ED954D4AFD54BD31EC109C228C7S8z5L" TargetMode="External"/><Relationship Id="rId13" Type="http://schemas.openxmlformats.org/officeDocument/2006/relationships/hyperlink" Target="consultantplus://offline/ref=54F3CB5A89FBC97363A71F411EF8CD645EA7456DE7A7806BAC284AC0999ED954D4AFD54BD31EC109C228C7S8zBL" TargetMode="External"/><Relationship Id="rId18" Type="http://schemas.openxmlformats.org/officeDocument/2006/relationships/hyperlink" Target="consultantplus://offline/ref=54F3CB5A89FBC97363A7014C089493615AAE1A63EEAF823AF277119DCE97D30393E08C099713C101SCz1L" TargetMode="External"/><Relationship Id="rId26" Type="http://schemas.openxmlformats.org/officeDocument/2006/relationships/hyperlink" Target="consultantplus://offline/ref=54F3CB5A89FBC97363A71F411EF8CD645EA7456DE7A7806BAC284AC0999ED954D4AFD54BD31EC109C228C6S8z0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4F3CB5A89FBC97363A71F411EF8CD645EA7456DE7A7806BAC284AC0999ED954D4AFD54BD31EC109C228C6S8z3L" TargetMode="External"/><Relationship Id="rId34" Type="http://schemas.openxmlformats.org/officeDocument/2006/relationships/hyperlink" Target="consultantplus://offline/ref=54F3CB5A89FBC97363A71F411EF8CD645EA7456DE6AF8065A6284AC0999ED954D4AFD54BD31EC109C228C7S8zBL" TargetMode="External"/><Relationship Id="rId7" Type="http://schemas.openxmlformats.org/officeDocument/2006/relationships/hyperlink" Target="consultantplus://offline/ref=54F3CB5A89FBC97363A71F411EF8CD645EA7456DE6AF8065A6284AC0999ED954D4AFD54BD31EC109C228C7S8z6L" TargetMode="External"/><Relationship Id="rId12" Type="http://schemas.openxmlformats.org/officeDocument/2006/relationships/hyperlink" Target="consultantplus://offline/ref=54F3CB5A89FBC97363A71F411EF8CD645EA7456DE7A7806BAC284AC0999ED954D4AFD54BD31EC109C228C7S8z5L" TargetMode="External"/><Relationship Id="rId17" Type="http://schemas.openxmlformats.org/officeDocument/2006/relationships/hyperlink" Target="consultantplus://offline/ref=54F3CB5A89FBC97363A7014C089493615AA41C65E4F8D538A3221FS9z8L" TargetMode="External"/><Relationship Id="rId25" Type="http://schemas.openxmlformats.org/officeDocument/2006/relationships/hyperlink" Target="consultantplus://offline/ref=54F3CB5A89FBC97363A71F411EF8CD645EA7456DE6A68B6AAA284AC0999ED954D4AFD54BD31EC109C228C6S8z7L" TargetMode="External"/><Relationship Id="rId33" Type="http://schemas.openxmlformats.org/officeDocument/2006/relationships/hyperlink" Target="consultantplus://offline/ref=54F3CB5A89FBC97363A71F411EF8CD645EA7456DE6A68B6AAA284AC0999ED954D4AFD54BD31EC109C228C6S8z6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4F3CB5A89FBC97363A7014C089493615AAE1A63EEAF823AF277119DCE97D30393E08C0995S1z3L" TargetMode="External"/><Relationship Id="rId20" Type="http://schemas.openxmlformats.org/officeDocument/2006/relationships/hyperlink" Target="consultantplus://offline/ref=54F3CB5A89FBC97363A71F411EF8CD645EA7456DE6A68B6AAA284AC0999ED954D4AFD54BD31EC109C228C7S8zBL" TargetMode="External"/><Relationship Id="rId29" Type="http://schemas.openxmlformats.org/officeDocument/2006/relationships/hyperlink" Target="consultantplus://offline/ref=54F3CB5A89FBC97363A71F411EF8CD645EA7456DE6AF8065A6284AC0999ED954D4AFD54BD31EC109C228C7S8z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4F3CB5A89FBC97363A71F411EF8CD645EA7456DE7A7806BAC284AC0999ED954D4AFD54BD31EC109C228C7S8z6L" TargetMode="External"/><Relationship Id="rId11" Type="http://schemas.openxmlformats.org/officeDocument/2006/relationships/hyperlink" Target="consultantplus://offline/ref=54F3CB5A89FBC97363A71F411EF8CD645EA7456DE8A68B69AC284AC0999ED954SDz4L" TargetMode="External"/><Relationship Id="rId24" Type="http://schemas.openxmlformats.org/officeDocument/2006/relationships/hyperlink" Target="consultantplus://offline/ref=54F3CB5A89FBC97363A71F411EF8CD645EA7456DE7A7806BAC284AC0999ED954D4AFD54BD31EC109C228C6S8z2L" TargetMode="External"/><Relationship Id="rId32" Type="http://schemas.openxmlformats.org/officeDocument/2006/relationships/hyperlink" Target="consultantplus://offline/ref=54F3CB5A89FBC97363A7014C089493615AAC1A65ECA6823AF277119DCES9z7L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4F3CB5A89FBC97363A71F411EF8CD645EA7456DE6A68B6AAA284AC0999ED954D4AFD54BD31EC109C228C7S8z5L" TargetMode="External"/><Relationship Id="rId23" Type="http://schemas.openxmlformats.org/officeDocument/2006/relationships/hyperlink" Target="consultantplus://offline/ref=54F3CB5A89FBC97363A71F411EF8CD645EA7456DE6A68B6AAA284AC0999ED954D4AFD54BD31EC109C228C6S8z1L" TargetMode="External"/><Relationship Id="rId28" Type="http://schemas.openxmlformats.org/officeDocument/2006/relationships/hyperlink" Target="consultantplus://offline/ref=54F3CB5A89FBC97363A71F411EF8CD645EA7456DE7A7806BAC284AC0999ED954D4AFD54BD31EC109C228C6S8z6L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54F3CB5A89FBC97363A71F411EF8CD645EA7456DE6AE8C6EAD284AC0999ED954D4AFD54BD31EC109C229C5S8z0L" TargetMode="External"/><Relationship Id="rId19" Type="http://schemas.openxmlformats.org/officeDocument/2006/relationships/hyperlink" Target="consultantplus://offline/ref=54F3CB5A89FBC97363A71F411EF8CD645EA7456DE6A68B6AAA284AC0999ED954D4AFD54BD31EC109C228C6S8zBL" TargetMode="External"/><Relationship Id="rId31" Type="http://schemas.openxmlformats.org/officeDocument/2006/relationships/hyperlink" Target="consultantplus://offline/ref=54F3CB5A89FBC97363A7014C0894936159A51F69E7A8823AF277119DCES9z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F3CB5A89FBC97363A71F411EF8CD645EA7456DE6A6886DAA284AC0999ED954D4AFD54BD31EC109C229CES8z3L" TargetMode="External"/><Relationship Id="rId14" Type="http://schemas.openxmlformats.org/officeDocument/2006/relationships/hyperlink" Target="consultantplus://offline/ref=54F3CB5A89FBC97363A71F411EF8CD645EA7456DE6AF8065A6284AC0999ED954D4AFD54BD31EC109C228C7S8z6L" TargetMode="External"/><Relationship Id="rId22" Type="http://schemas.openxmlformats.org/officeDocument/2006/relationships/hyperlink" Target="consultantplus://offline/ref=54F3CB5A89FBC97363A71F411EF8CD645EA7456DE6A68B6AAA284AC0999ED954D4AFD54BD31EC109C228C6S8z2L" TargetMode="External"/><Relationship Id="rId27" Type="http://schemas.openxmlformats.org/officeDocument/2006/relationships/hyperlink" Target="consultantplus://offline/ref=54F3CB5A89FBC97363A71F411EF8CD645EA7456DE6AF8065A6284AC0999ED954D4AFD54BD31EC109C228C7S8z5L" TargetMode="External"/><Relationship Id="rId30" Type="http://schemas.openxmlformats.org/officeDocument/2006/relationships/hyperlink" Target="consultantplus://offline/ref=54F3CB5A89FBC97363A7014C089493615AAB1260E6A6823AF277119DCES9z7L" TargetMode="External"/><Relationship Id="rId35" Type="http://schemas.openxmlformats.org/officeDocument/2006/relationships/hyperlink" Target="consultantplus://offline/ref=54F3CB5A89FBC97363A71F411EF8CD645EA7456DE6A68B6AAA284AC0999ED954D4AFD54BD31EC109C228C6S8z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4428</Words>
  <Characters>25240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29609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2017-11-16T11:51:00Z</dcterms:created>
  <dcterms:modified xsi:type="dcterms:W3CDTF">2017-11-16T11:51:00Z</dcterms:modified>
</cp:coreProperties>
</file>